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88A" w:rsidRDefault="005214BF" w:rsidP="00937C6E">
      <w:pPr>
        <w:jc w:val="center"/>
        <w:rPr>
          <w:sz w:val="40"/>
          <w:szCs w:val="40"/>
        </w:rPr>
      </w:pPr>
      <w:r>
        <w:rPr>
          <w:sz w:val="40"/>
          <w:szCs w:val="40"/>
        </w:rPr>
        <w:t>Technické p</w:t>
      </w:r>
      <w:r w:rsidR="00CC699A">
        <w:rPr>
          <w:sz w:val="40"/>
          <w:szCs w:val="40"/>
        </w:rPr>
        <w:t>rostredie pre o</w:t>
      </w:r>
      <w:r w:rsidR="003F088A" w:rsidRPr="006B6F83">
        <w:rPr>
          <w:sz w:val="40"/>
          <w:szCs w:val="40"/>
        </w:rPr>
        <w:t>nline prednášanie a</w:t>
      </w:r>
      <w:r w:rsidR="00CD2B04">
        <w:rPr>
          <w:sz w:val="40"/>
          <w:szCs w:val="40"/>
        </w:rPr>
        <w:t> </w:t>
      </w:r>
      <w:r w:rsidR="003F088A" w:rsidRPr="006B6F83">
        <w:rPr>
          <w:sz w:val="40"/>
          <w:szCs w:val="40"/>
        </w:rPr>
        <w:t>cvičenie</w:t>
      </w:r>
    </w:p>
    <w:p w:rsidR="003F088A" w:rsidRPr="005214BF" w:rsidRDefault="00CD2B04" w:rsidP="005214BF">
      <w:pPr>
        <w:jc w:val="center"/>
        <w:rPr>
          <w:sz w:val="20"/>
          <w:szCs w:val="20"/>
        </w:rPr>
      </w:pPr>
      <w:r w:rsidRPr="00937C6E">
        <w:rPr>
          <w:sz w:val="20"/>
          <w:szCs w:val="20"/>
        </w:rPr>
        <w:t>(R. Vargic, P. Miklovič</w:t>
      </w:r>
      <w:r w:rsidR="00937C6E" w:rsidRPr="00937C6E">
        <w:rPr>
          <w:sz w:val="20"/>
          <w:szCs w:val="20"/>
        </w:rPr>
        <w:t>, 24.3.2020</w:t>
      </w:r>
      <w:r w:rsidRPr="00937C6E">
        <w:rPr>
          <w:sz w:val="20"/>
          <w:szCs w:val="20"/>
        </w:rPr>
        <w:t>)</w:t>
      </w:r>
    </w:p>
    <w:p w:rsidR="003F088A" w:rsidRDefault="003F088A" w:rsidP="00CC699A">
      <w:pPr>
        <w:pStyle w:val="Nadpis1"/>
        <w:jc w:val="both"/>
      </w:pPr>
      <w:r w:rsidRPr="003F088A">
        <w:t>Odporúčanie pre všetkých vyučujúcich</w:t>
      </w:r>
    </w:p>
    <w:p w:rsidR="003F088A" w:rsidRDefault="003F088A" w:rsidP="00CC699A">
      <w:pPr>
        <w:pStyle w:val="Odsekzoznamu"/>
        <w:numPr>
          <w:ilvl w:val="0"/>
          <w:numId w:val="3"/>
        </w:numPr>
        <w:jc w:val="both"/>
      </w:pPr>
      <w:r>
        <w:t>Minimálne dať k dispozícii študentom materiály na učenie v elektronickej forme (ce</w:t>
      </w:r>
      <w:r w:rsidR="006B6F83">
        <w:t>z</w:t>
      </w:r>
      <w:r>
        <w:t xml:space="preserve"> AIS, Google </w:t>
      </w:r>
      <w:proofErr w:type="spellStart"/>
      <w:r>
        <w:t>drive</w:t>
      </w:r>
      <w:proofErr w:type="spellEnd"/>
      <w:r>
        <w:t xml:space="preserve">, </w:t>
      </w:r>
      <w:proofErr w:type="spellStart"/>
      <w:r>
        <w:t>Moodle</w:t>
      </w:r>
      <w:proofErr w:type="spellEnd"/>
      <w:r>
        <w:t xml:space="preserve">, Google trieda, ...) </w:t>
      </w:r>
    </w:p>
    <w:p w:rsidR="003F088A" w:rsidRDefault="003F088A" w:rsidP="00CC699A">
      <w:pPr>
        <w:pStyle w:val="Odsekzoznamu"/>
        <w:numPr>
          <w:ilvl w:val="0"/>
          <w:numId w:val="3"/>
        </w:numPr>
        <w:jc w:val="both"/>
      </w:pPr>
      <w:r>
        <w:t xml:space="preserve">Robiť prednášky online pomocou </w:t>
      </w:r>
      <w:proofErr w:type="spellStart"/>
      <w:r>
        <w:t>videokonferenčného</w:t>
      </w:r>
      <w:proofErr w:type="spellEnd"/>
      <w:r>
        <w:t xml:space="preserve"> systému – </w:t>
      </w:r>
      <w:r w:rsidR="006B6F83">
        <w:t>využívať</w:t>
      </w:r>
      <w:r>
        <w:t xml:space="preserve"> hlavne audio a zdieľanie obrazovky. Odporúčané prostredie na PC: Google </w:t>
      </w:r>
      <w:proofErr w:type="spellStart"/>
      <w:r>
        <w:t>meet</w:t>
      </w:r>
      <w:proofErr w:type="spellEnd"/>
      <w:r>
        <w:t xml:space="preserve"> / Microsoft </w:t>
      </w:r>
      <w:proofErr w:type="spellStart"/>
      <w:r>
        <w:t>teams</w:t>
      </w:r>
      <w:proofErr w:type="spellEnd"/>
      <w:r>
        <w:t xml:space="preserve"> / </w:t>
      </w:r>
      <w:proofErr w:type="spellStart"/>
      <w:r>
        <w:t>Discord</w:t>
      </w:r>
      <w:proofErr w:type="spellEnd"/>
      <w:r>
        <w:t xml:space="preserve"> so zdieľaním obrazovky</w:t>
      </w:r>
      <w:r w:rsidR="005214BF">
        <w:t xml:space="preserve">. Neodporúčame strihať a vytvárať </w:t>
      </w:r>
      <w:proofErr w:type="spellStart"/>
      <w:r w:rsidR="005214BF">
        <w:t>videoprezentácie</w:t>
      </w:r>
      <w:proofErr w:type="spellEnd"/>
      <w:r w:rsidR="005214BF">
        <w:t>.</w:t>
      </w:r>
    </w:p>
    <w:p w:rsidR="006B6F83" w:rsidRDefault="00D354D1" w:rsidP="00CC699A">
      <w:pPr>
        <w:pStyle w:val="Odsekzoznamu"/>
        <w:numPr>
          <w:ilvl w:val="0"/>
          <w:numId w:val="3"/>
        </w:numPr>
        <w:jc w:val="both"/>
      </w:pPr>
      <w:r>
        <w:t xml:space="preserve">Ak sa </w:t>
      </w:r>
      <w:r w:rsidR="006B6F83">
        <w:t>vyučujúci</w:t>
      </w:r>
      <w:r>
        <w:t xml:space="preserve"> potrebuje tabuľu, túto môže plnohodnotne nahradiť </w:t>
      </w:r>
      <w:r w:rsidR="006B6F83">
        <w:t>elektronickou</w:t>
      </w:r>
      <w:r>
        <w:t xml:space="preserve"> tabuľou</w:t>
      </w:r>
      <w:r w:rsidR="006B6F83">
        <w:t xml:space="preserve"> </w:t>
      </w:r>
      <w:r>
        <w:t xml:space="preserve">– </w:t>
      </w:r>
      <w:r w:rsidR="006B6F83">
        <w:t>odporúča</w:t>
      </w:r>
      <w:r>
        <w:t xml:space="preserve"> sa </w:t>
      </w:r>
      <w:r w:rsidR="006B6F83">
        <w:t>využiť</w:t>
      </w:r>
      <w:r>
        <w:t xml:space="preserve"> (grafický) tablet.</w:t>
      </w:r>
      <w:r w:rsidR="006B6F83" w:rsidRPr="006B6F83">
        <w:t xml:space="preserve"> </w:t>
      </w:r>
      <w:r w:rsidR="006B6F83">
        <w:t>Odporúčaná tabu</w:t>
      </w:r>
      <w:r w:rsidR="00CC699A">
        <w:t xml:space="preserve">le, napr.: </w:t>
      </w:r>
    </w:p>
    <w:p w:rsidR="006B6F83" w:rsidRDefault="006B6F83" w:rsidP="00CC699A">
      <w:pPr>
        <w:pStyle w:val="Odsekzoznamu"/>
        <w:numPr>
          <w:ilvl w:val="1"/>
          <w:numId w:val="3"/>
        </w:numPr>
        <w:jc w:val="both"/>
      </w:pPr>
      <w:r>
        <w:t>S Android/</w:t>
      </w:r>
      <w:proofErr w:type="spellStart"/>
      <w:r>
        <w:t>iOS</w:t>
      </w:r>
      <w:proofErr w:type="spellEnd"/>
      <w:r>
        <w:t xml:space="preserve"> tabletom: Google </w:t>
      </w:r>
      <w:proofErr w:type="spellStart"/>
      <w:r>
        <w:t>jamboard</w:t>
      </w:r>
      <w:proofErr w:type="spellEnd"/>
      <w:r>
        <w:t xml:space="preserve"> (natívna aplikácia, študenti sa môžu nezávisle online pripojiť na danú tabuľu a kresliť na ňu tiež)</w:t>
      </w:r>
    </w:p>
    <w:p w:rsidR="006B6F83" w:rsidRDefault="006B6F83" w:rsidP="00CC699A">
      <w:pPr>
        <w:pStyle w:val="Odsekzoznamu"/>
        <w:numPr>
          <w:ilvl w:val="1"/>
          <w:numId w:val="3"/>
        </w:numPr>
        <w:jc w:val="both"/>
      </w:pPr>
      <w:r>
        <w:t xml:space="preserve">S grafickým tabletom (napr. </w:t>
      </w:r>
      <w:proofErr w:type="spellStart"/>
      <w:r>
        <w:t>wacom</w:t>
      </w:r>
      <w:proofErr w:type="spellEnd"/>
      <w:r>
        <w:t>)</w:t>
      </w:r>
    </w:p>
    <w:p w:rsidR="006B6F83" w:rsidRDefault="006B6F83" w:rsidP="00CC699A">
      <w:pPr>
        <w:pStyle w:val="Odsekzoznamu"/>
        <w:numPr>
          <w:ilvl w:val="2"/>
          <w:numId w:val="3"/>
        </w:numPr>
        <w:jc w:val="both"/>
      </w:pPr>
      <w:r>
        <w:t xml:space="preserve">Microsoft </w:t>
      </w:r>
      <w:proofErr w:type="spellStart"/>
      <w:r>
        <w:t>word</w:t>
      </w:r>
      <w:proofErr w:type="spellEnd"/>
      <w:r>
        <w:t xml:space="preserve"> (obsahuje záložku kreslenie)</w:t>
      </w:r>
    </w:p>
    <w:p w:rsidR="006B6F83" w:rsidRDefault="006B6F83" w:rsidP="00CC699A">
      <w:pPr>
        <w:pStyle w:val="Odsekzoznamu"/>
        <w:numPr>
          <w:ilvl w:val="2"/>
          <w:numId w:val="3"/>
        </w:numPr>
        <w:jc w:val="both"/>
      </w:pPr>
      <w:r>
        <w:t xml:space="preserve">Microsoft </w:t>
      </w:r>
      <w:proofErr w:type="spellStart"/>
      <w:r>
        <w:t>powerpoint</w:t>
      </w:r>
      <w:proofErr w:type="spellEnd"/>
      <w:r>
        <w:t xml:space="preserve"> (umožňuje kresliť do prezentácie)</w:t>
      </w:r>
    </w:p>
    <w:p w:rsidR="00D354D1" w:rsidRDefault="006B6F83" w:rsidP="00CC699A">
      <w:pPr>
        <w:pStyle w:val="Odsekzoznamu"/>
        <w:numPr>
          <w:ilvl w:val="2"/>
          <w:numId w:val="3"/>
        </w:numPr>
        <w:jc w:val="both"/>
      </w:pPr>
      <w:r>
        <w:t xml:space="preserve">Microsoft </w:t>
      </w:r>
      <w:proofErr w:type="spellStart"/>
      <w:r>
        <w:t>teams</w:t>
      </w:r>
      <w:proofErr w:type="spellEnd"/>
      <w:r>
        <w:t xml:space="preserve"> (obsahuje tabuľu pri možnostiach zdieľania obrazovky)</w:t>
      </w:r>
    </w:p>
    <w:p w:rsidR="00D354D1" w:rsidRDefault="00D354D1" w:rsidP="00CC699A">
      <w:pPr>
        <w:pStyle w:val="Odsekzoznamu"/>
        <w:numPr>
          <w:ilvl w:val="0"/>
          <w:numId w:val="3"/>
        </w:numPr>
        <w:jc w:val="both"/>
      </w:pPr>
      <w:r>
        <w:t>Ak vyučujúci nemá doma dostatočné technické zázemie doma, môže prísť na svoje pracovisko a prípadne si zapožičať tablet.</w:t>
      </w:r>
    </w:p>
    <w:p w:rsidR="003F088A" w:rsidRDefault="003F088A" w:rsidP="00CC699A">
      <w:pPr>
        <w:jc w:val="both"/>
      </w:pPr>
    </w:p>
    <w:p w:rsidR="005B5924" w:rsidRPr="005214BF" w:rsidRDefault="005B5924" w:rsidP="00CC699A">
      <w:pPr>
        <w:jc w:val="both"/>
        <w:rPr>
          <w:b/>
          <w:bCs/>
        </w:rPr>
      </w:pPr>
      <w:r w:rsidRPr="005214BF">
        <w:rPr>
          <w:b/>
          <w:bCs/>
        </w:rPr>
        <w:t>Na základe požiadaviek z jednotlivých ústavov odporúčame zvážiť nižšie uvedené návrhy</w:t>
      </w:r>
      <w:r w:rsidR="005214BF" w:rsidRPr="005214BF">
        <w:rPr>
          <w:b/>
          <w:bCs/>
        </w:rPr>
        <w:t xml:space="preserve">, plus návrh G. </w:t>
      </w:r>
      <w:proofErr w:type="spellStart"/>
      <w:r w:rsidR="005214BF" w:rsidRPr="005214BF">
        <w:rPr>
          <w:b/>
          <w:bCs/>
        </w:rPr>
        <w:t>Rozinaja</w:t>
      </w:r>
      <w:proofErr w:type="spellEnd"/>
      <w:r w:rsidR="005214BF" w:rsidRPr="005214BF">
        <w:rPr>
          <w:b/>
          <w:bCs/>
        </w:rPr>
        <w:t xml:space="preserve"> (</w:t>
      </w:r>
      <w:r w:rsidR="007F4B7D">
        <w:rPr>
          <w:b/>
          <w:bCs/>
        </w:rPr>
        <w:t>informácie v zápise z dnešného kolégia dekana</w:t>
      </w:r>
      <w:r w:rsidR="005214BF" w:rsidRPr="005214BF">
        <w:rPr>
          <w:b/>
          <w:bCs/>
        </w:rPr>
        <w:t>).</w:t>
      </w:r>
    </w:p>
    <w:p w:rsidR="00D354D1" w:rsidRDefault="00CE6334" w:rsidP="00CC699A">
      <w:pPr>
        <w:pStyle w:val="Nadpis1"/>
        <w:jc w:val="both"/>
      </w:pPr>
      <w:r>
        <w:t>Návrh na zakúpenie z</w:t>
      </w:r>
      <w:r w:rsidR="00D354D1">
        <w:t>dieľan</w:t>
      </w:r>
      <w:r>
        <w:t>ých</w:t>
      </w:r>
      <w:r w:rsidR="00D354D1">
        <w:t xml:space="preserve"> </w:t>
      </w:r>
      <w:proofErr w:type="spellStart"/>
      <w:r w:rsidR="00CC699A">
        <w:t>iOS</w:t>
      </w:r>
      <w:proofErr w:type="spellEnd"/>
      <w:r w:rsidR="00CC699A">
        <w:t xml:space="preserve"> </w:t>
      </w:r>
      <w:r w:rsidR="00D354D1">
        <w:t>tablet</w:t>
      </w:r>
      <w:r>
        <w:t>ov</w:t>
      </w:r>
      <w:r w:rsidR="00D354D1">
        <w:t xml:space="preserve"> zapožičiavan</w:t>
      </w:r>
      <w:r>
        <w:t>ých</w:t>
      </w:r>
      <w:r w:rsidR="00D354D1">
        <w:t xml:space="preserve"> </w:t>
      </w:r>
      <w:r>
        <w:t xml:space="preserve">vyučujúcim </w:t>
      </w:r>
      <w:r w:rsidR="00D354D1">
        <w:t>prezenčn</w:t>
      </w:r>
      <w:r w:rsidR="006B6F83">
        <w:t>e</w:t>
      </w:r>
    </w:p>
    <w:p w:rsidR="003F088A" w:rsidRDefault="003F088A" w:rsidP="00CC699A">
      <w:pPr>
        <w:jc w:val="both"/>
      </w:pPr>
      <w:r>
        <w:t>Tento návrh odporúča využiť zdieľané tablety ako nástroj pre vyučujúceho na výučbu</w:t>
      </w:r>
      <w:r w:rsidR="009D6FF7">
        <w:t xml:space="preserve"> </w:t>
      </w:r>
      <w:r w:rsidR="009D6FF7" w:rsidRPr="009D6FF7">
        <w:t xml:space="preserve">(zapožičiavanie na vrátnici, čistenie po vrátení, </w:t>
      </w:r>
      <w:proofErr w:type="spellStart"/>
      <w:r w:rsidR="009D6FF7" w:rsidRPr="009D6FF7">
        <w:t>tech</w:t>
      </w:r>
      <w:proofErr w:type="spellEnd"/>
      <w:r w:rsidR="009D6FF7">
        <w:t>.</w:t>
      </w:r>
      <w:r w:rsidR="009D6FF7" w:rsidRPr="009D6FF7">
        <w:t xml:space="preserve"> podpora P. </w:t>
      </w:r>
      <w:proofErr w:type="spellStart"/>
      <w:r w:rsidR="009D6FF7" w:rsidRPr="009D6FF7">
        <w:t>Janata</w:t>
      </w:r>
      <w:proofErr w:type="spellEnd"/>
      <w:r w:rsidR="009D6FF7" w:rsidRPr="009D6FF7">
        <w:t>)</w:t>
      </w:r>
      <w:r>
        <w:t>. Tablet sa ľahko hygienicky ošetrí</w:t>
      </w:r>
      <w:r w:rsidR="006B6F83">
        <w:t xml:space="preserve"> </w:t>
      </w:r>
      <w:r>
        <w:t>a môže obsahovať všetky základné nástroje na výučbu</w:t>
      </w:r>
      <w:r w:rsidR="006B6F83">
        <w:t xml:space="preserve"> (Microsoft </w:t>
      </w:r>
      <w:proofErr w:type="spellStart"/>
      <w:r w:rsidR="006B6F83">
        <w:t>teams</w:t>
      </w:r>
      <w:proofErr w:type="spellEnd"/>
      <w:r w:rsidR="006B6F83">
        <w:t xml:space="preserve">, </w:t>
      </w:r>
      <w:r w:rsidR="00CC699A">
        <w:t>P</w:t>
      </w:r>
      <w:r w:rsidR="006B6F83">
        <w:t>ower</w:t>
      </w:r>
      <w:r w:rsidR="00CC699A">
        <w:t>P</w:t>
      </w:r>
      <w:r w:rsidR="006B6F83">
        <w:t xml:space="preserve">oint, </w:t>
      </w:r>
      <w:proofErr w:type="spellStart"/>
      <w:r w:rsidR="00CC699A">
        <w:t>J</w:t>
      </w:r>
      <w:r w:rsidR="006B6F83">
        <w:t>amboard</w:t>
      </w:r>
      <w:proofErr w:type="spellEnd"/>
      <w:r w:rsidR="006B6F83">
        <w:t xml:space="preserve">, ...). </w:t>
      </w:r>
      <w:r>
        <w:t xml:space="preserve">Predstavuje vlastne kompletné miniatúrne prenosné pracovisko prednášajúceho / cvičiaceho. </w:t>
      </w:r>
      <w:r w:rsidR="00CC699A" w:rsidRPr="00CC699A">
        <w:t>Samozrejme dá sa využiť aj iba ako vynikajúci nástroj na kreslenie po tabuli.</w:t>
      </w:r>
      <w:r w:rsidR="00CC699A">
        <w:t xml:space="preserve"> </w:t>
      </w:r>
      <w:r w:rsidR="006B6F83">
        <w:t xml:space="preserve">Materiály na prednášanie si pošle prednášajúci na mailovú adresu tabletu. Na prevádzku je potrebné </w:t>
      </w:r>
      <w:proofErr w:type="spellStart"/>
      <w:r w:rsidR="006B6F83">
        <w:t>wifi</w:t>
      </w:r>
      <w:proofErr w:type="spellEnd"/>
      <w:r w:rsidR="006B6F83">
        <w:t xml:space="preserve"> pripojenie. </w:t>
      </w:r>
      <w:r w:rsidR="00875EBB">
        <w:t>Príklad o</w:t>
      </w:r>
      <w:r>
        <w:t>dporúčan</w:t>
      </w:r>
      <w:r w:rsidR="00875EBB">
        <w:t>ej</w:t>
      </w:r>
      <w:r>
        <w:t xml:space="preserve"> konfiguráci</w:t>
      </w:r>
      <w:r w:rsidR="00875EBB">
        <w:t>e</w:t>
      </w:r>
      <w:r>
        <w:t>:</w:t>
      </w:r>
    </w:p>
    <w:p w:rsidR="003F088A" w:rsidRDefault="003F088A" w:rsidP="00CC699A">
      <w:pPr>
        <w:pStyle w:val="Odsekzoznamu"/>
        <w:numPr>
          <w:ilvl w:val="0"/>
          <w:numId w:val="2"/>
        </w:numPr>
        <w:jc w:val="both"/>
      </w:pPr>
      <w:r>
        <w:t xml:space="preserve">TABLET:  789 EUR </w:t>
      </w:r>
      <w:hyperlink r:id="rId5" w:history="1">
        <w:r w:rsidR="006B6F83" w:rsidRPr="00FB37A1">
          <w:rPr>
            <w:rStyle w:val="Hypertextovprepojenie"/>
          </w:rPr>
          <w:t>https://www.mzone.sk/apple-ipad-pro-11-2018-wi-fi-64gb-silver-mtxp2fd-13824</w:t>
        </w:r>
      </w:hyperlink>
      <w:r w:rsidR="006B6F83">
        <w:t xml:space="preserve"> </w:t>
      </w:r>
    </w:p>
    <w:p w:rsidR="003F088A" w:rsidRDefault="003F088A" w:rsidP="00CC699A">
      <w:pPr>
        <w:pStyle w:val="Odsekzoznamu"/>
        <w:numPr>
          <w:ilvl w:val="0"/>
          <w:numId w:val="2"/>
        </w:numPr>
        <w:jc w:val="both"/>
      </w:pPr>
      <w:r>
        <w:t xml:space="preserve">PERO:     135 EUR - </w:t>
      </w:r>
      <w:hyperlink r:id="rId6" w:history="1">
        <w:r w:rsidR="006B6F83" w:rsidRPr="00FB37A1">
          <w:rPr>
            <w:rStyle w:val="Hypertextovprepojenie"/>
          </w:rPr>
          <w:t>https://www.mzone.sk/apple-pencil-2-2nd-generation-mu8f2zm-13864</w:t>
        </w:r>
      </w:hyperlink>
      <w:r w:rsidR="006B6F83">
        <w:t xml:space="preserve"> </w:t>
      </w:r>
      <w:r>
        <w:t xml:space="preserve">  </w:t>
      </w:r>
    </w:p>
    <w:p w:rsidR="003F088A" w:rsidRDefault="003F088A" w:rsidP="00CC699A">
      <w:pPr>
        <w:pStyle w:val="Odsekzoznamu"/>
        <w:numPr>
          <w:ilvl w:val="0"/>
          <w:numId w:val="2"/>
        </w:numPr>
        <w:jc w:val="both"/>
      </w:pPr>
      <w:r>
        <w:t xml:space="preserve">OBAL:      21,9 EUR  </w:t>
      </w:r>
      <w:hyperlink r:id="rId7" w:history="1">
        <w:r w:rsidRPr="00FB37A1">
          <w:rPr>
            <w:rStyle w:val="Hypertextovprepojenie"/>
          </w:rPr>
          <w:t>https://www.etuo.sk/apple-ipad-pro-11-puzdro-na-tablet-wallet-book-fantastic-integrovane-obvody.html</w:t>
        </w:r>
      </w:hyperlink>
    </w:p>
    <w:p w:rsidR="006B6F83" w:rsidRDefault="003F088A" w:rsidP="00CC699A">
      <w:pPr>
        <w:jc w:val="both"/>
      </w:pPr>
      <w:r>
        <w:t>Cena tabletu je teda cca 945.</w:t>
      </w:r>
      <w:r w:rsidR="00CC699A">
        <w:t xml:space="preserve"> </w:t>
      </w:r>
    </w:p>
    <w:p w:rsidR="006C053B" w:rsidRDefault="006C053B" w:rsidP="00CC699A">
      <w:pPr>
        <w:pStyle w:val="Nadpis1"/>
        <w:jc w:val="both"/>
      </w:pPr>
      <w:r>
        <w:t xml:space="preserve">Návrh na zakúpenie </w:t>
      </w:r>
      <w:r w:rsidR="00CC699A">
        <w:t xml:space="preserve">grafických </w:t>
      </w:r>
      <w:r>
        <w:t>tabletov pre vyučujúcich</w:t>
      </w:r>
    </w:p>
    <w:p w:rsidR="00CC699A" w:rsidRDefault="006C053B" w:rsidP="00CC699A">
      <w:pPr>
        <w:jc w:val="both"/>
      </w:pPr>
      <w:r>
        <w:t>Tento návrh odporúča zakúpiť</w:t>
      </w:r>
      <w:r w:rsidR="00CC699A">
        <w:t xml:space="preserve">/zapožičať </w:t>
      </w:r>
      <w:r>
        <w:t xml:space="preserve">grafické tablety </w:t>
      </w:r>
      <w:proofErr w:type="spellStart"/>
      <w:r>
        <w:t>wacom</w:t>
      </w:r>
      <w:proofErr w:type="spellEnd"/>
      <w:r>
        <w:t xml:space="preserve"> (napr. </w:t>
      </w:r>
      <w:proofErr w:type="spellStart"/>
      <w:r w:rsidRPr="006C053B">
        <w:t>One</w:t>
      </w:r>
      <w:proofErr w:type="spellEnd"/>
      <w:r w:rsidRPr="006C053B">
        <w:t xml:space="preserve"> by </w:t>
      </w:r>
      <w:proofErr w:type="spellStart"/>
      <w:r w:rsidRPr="006C053B">
        <w:t>Wacom</w:t>
      </w:r>
      <w:proofErr w:type="spellEnd"/>
      <w:r w:rsidRPr="006C053B">
        <w:t xml:space="preserve">, </w:t>
      </w:r>
      <w:proofErr w:type="spellStart"/>
      <w:r w:rsidRPr="006C053B">
        <w:t>Medium</w:t>
      </w:r>
      <w:proofErr w:type="spellEnd"/>
      <w:r>
        <w:t xml:space="preserve"> , cena v </w:t>
      </w:r>
      <w:proofErr w:type="spellStart"/>
      <w:r>
        <w:t>Alze</w:t>
      </w:r>
      <w:proofErr w:type="spellEnd"/>
      <w:r>
        <w:t xml:space="preserve"> 61,9 EUR s DPH) vyučujúcich ktorí by na online cvičeniach chceli využívať tabuľu</w:t>
      </w:r>
      <w:r w:rsidR="009D6FF7">
        <w:t xml:space="preserve"> (</w:t>
      </w:r>
      <w:proofErr w:type="spellStart"/>
      <w:r w:rsidR="009D6FF7" w:rsidRPr="009D6FF7">
        <w:t>tech</w:t>
      </w:r>
      <w:proofErr w:type="spellEnd"/>
      <w:r w:rsidR="009D6FF7" w:rsidRPr="009D6FF7">
        <w:t xml:space="preserve">. podpora P. </w:t>
      </w:r>
      <w:proofErr w:type="spellStart"/>
      <w:r w:rsidR="009D6FF7" w:rsidRPr="009D6FF7">
        <w:t>Janata</w:t>
      </w:r>
      <w:proofErr w:type="spellEnd"/>
      <w:r w:rsidR="009D6FF7" w:rsidRPr="009D6FF7">
        <w:t>)</w:t>
      </w:r>
      <w:r w:rsidR="009D6FF7">
        <w:t>.</w:t>
      </w:r>
      <w:r>
        <w:t xml:space="preserve"> Vyučujúci môže tablet pripojiť tablet k počítaču (buď doma, alebo v škole v svojej k</w:t>
      </w:r>
      <w:r w:rsidR="00CC699A">
        <w:t>an</w:t>
      </w:r>
      <w:r>
        <w:t xml:space="preserve">celárii) a pomocou neho kresliť ako na tabuli. Pohybom pera nad tabletom ovláda kurzor myši, a keď pritlačí, tak môže kresliť. </w:t>
      </w:r>
    </w:p>
    <w:p w:rsidR="006C053B" w:rsidRDefault="006C053B" w:rsidP="00CC699A">
      <w:pPr>
        <w:jc w:val="both"/>
      </w:pPr>
    </w:p>
    <w:sectPr w:rsidR="006C053B" w:rsidSect="005214BF"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579DD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53A32B4"/>
    <w:multiLevelType w:val="hybridMultilevel"/>
    <w:tmpl w:val="B7B413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948185A"/>
    <w:multiLevelType w:val="hybridMultilevel"/>
    <w:tmpl w:val="49E2E2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2C1361"/>
    <w:multiLevelType w:val="hybridMultilevel"/>
    <w:tmpl w:val="84EA9AF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53B"/>
    <w:rsid w:val="003F088A"/>
    <w:rsid w:val="005214BF"/>
    <w:rsid w:val="005B5924"/>
    <w:rsid w:val="006B6F83"/>
    <w:rsid w:val="006C053B"/>
    <w:rsid w:val="007F4B7D"/>
    <w:rsid w:val="00875EBB"/>
    <w:rsid w:val="00937C6E"/>
    <w:rsid w:val="009D6FF7"/>
    <w:rsid w:val="00CC699A"/>
    <w:rsid w:val="00CD2B04"/>
    <w:rsid w:val="00CE6334"/>
    <w:rsid w:val="00D354D1"/>
    <w:rsid w:val="00F27916"/>
    <w:rsid w:val="00F4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B1159B"/>
  <w15:chartTrackingRefBased/>
  <w15:docId w15:val="{95AE4680-966D-AF4D-94C8-AF9EE6FF8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k-S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F088A"/>
    <w:pPr>
      <w:keepNext/>
      <w:keepLines/>
      <w:numPr>
        <w:numId w:val="4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F088A"/>
    <w:pPr>
      <w:keepNext/>
      <w:keepLines/>
      <w:numPr>
        <w:ilvl w:val="1"/>
        <w:numId w:val="4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F088A"/>
    <w:pPr>
      <w:keepNext/>
      <w:keepLines/>
      <w:numPr>
        <w:ilvl w:val="2"/>
        <w:numId w:val="4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F088A"/>
    <w:pPr>
      <w:keepNext/>
      <w:keepLines/>
      <w:numPr>
        <w:ilvl w:val="3"/>
        <w:numId w:val="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F088A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F088A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F088A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F088A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F088A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C053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3F088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F088A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3F08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3F08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F088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F088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F088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F088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F088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F088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F088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6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tuo.sk/apple-ipad-pro-11-puzdro-na-tablet-wallet-book-fantastic-integrovane-obvod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zone.sk/apple-pencil-2-2nd-generation-mu8f2zm-13864" TargetMode="External"/><Relationship Id="rId5" Type="http://schemas.openxmlformats.org/officeDocument/2006/relationships/hyperlink" Target="https://www.mzone.sk/apple-ipad-pro-11-2018-wi-fi-64gb-silver-mtxp2fd-1382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 Vargic</dc:creator>
  <cp:keywords/>
  <dc:description/>
  <cp:lastModifiedBy>Radoslav Vargic</cp:lastModifiedBy>
  <cp:revision>14</cp:revision>
  <dcterms:created xsi:type="dcterms:W3CDTF">2020-03-24T14:00:00Z</dcterms:created>
  <dcterms:modified xsi:type="dcterms:W3CDTF">2020-03-24T15:20:00Z</dcterms:modified>
</cp:coreProperties>
</file>